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2E" w:rsidRPr="0032737E" w:rsidRDefault="008B762E" w:rsidP="008B762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737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 урока.</w:t>
      </w:r>
      <w:r w:rsidRPr="0032737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3273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Приведение дробей к общему знаменателю.</w:t>
      </w:r>
    </w:p>
    <w:p w:rsidR="008B762E" w:rsidRPr="0032737E" w:rsidRDefault="008B762E" w:rsidP="000017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737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577180" w:rsidRPr="0032737E" w:rsidRDefault="004F3048" w:rsidP="0032197D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 </w:t>
      </w:r>
      <w:r w:rsidRPr="0032737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2737E">
        <w:rPr>
          <w:rFonts w:ascii="Times New Roman" w:hAnsi="Times New Roman" w:cs="Times New Roman"/>
          <w:sz w:val="24"/>
          <w:szCs w:val="24"/>
        </w:rPr>
        <w:t>контроль и оценка знаний, умений и навыков, связанных с основным свойством дроби, сокращением дробей и приведением дробе</w:t>
      </w:r>
      <w:r w:rsidR="00BD3C05" w:rsidRPr="0032737E">
        <w:rPr>
          <w:rFonts w:ascii="Times New Roman" w:hAnsi="Times New Roman" w:cs="Times New Roman"/>
          <w:sz w:val="24"/>
          <w:szCs w:val="24"/>
        </w:rPr>
        <w:t>й к новому знам</w:t>
      </w:r>
      <w:r w:rsidR="001B101B" w:rsidRPr="0032737E">
        <w:rPr>
          <w:rFonts w:ascii="Times New Roman" w:hAnsi="Times New Roman" w:cs="Times New Roman"/>
          <w:sz w:val="24"/>
          <w:szCs w:val="24"/>
        </w:rPr>
        <w:t>енателю; отработка навыков</w:t>
      </w:r>
      <w:r w:rsidRPr="0032737E">
        <w:rPr>
          <w:rFonts w:ascii="Times New Roman" w:hAnsi="Times New Roman" w:cs="Times New Roman"/>
          <w:sz w:val="24"/>
          <w:szCs w:val="24"/>
        </w:rPr>
        <w:t xml:space="preserve"> приведения дробей к наименьшему общему знаменателю. </w:t>
      </w:r>
    </w:p>
    <w:p w:rsidR="0032197D" w:rsidRPr="0032737E" w:rsidRDefault="004F3048" w:rsidP="0032197D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 </w:t>
      </w:r>
      <w:r w:rsidRPr="0032737E">
        <w:rPr>
          <w:rFonts w:ascii="Times New Roman" w:hAnsi="Times New Roman" w:cs="Times New Roman"/>
          <w:sz w:val="24"/>
          <w:szCs w:val="24"/>
        </w:rPr>
        <w:t xml:space="preserve">– развивать внимание, зрительную память, логическое мышление, математическую  речь, смекалку, умение </w:t>
      </w:r>
      <w:proofErr w:type="spellStart"/>
      <w:r w:rsidRPr="0032737E">
        <w:rPr>
          <w:rFonts w:ascii="Times New Roman" w:hAnsi="Times New Roman" w:cs="Times New Roman"/>
          <w:sz w:val="24"/>
          <w:szCs w:val="24"/>
        </w:rPr>
        <w:t>самооценивать</w:t>
      </w:r>
      <w:proofErr w:type="spellEnd"/>
      <w:r w:rsidRPr="0032737E">
        <w:rPr>
          <w:rFonts w:ascii="Times New Roman" w:hAnsi="Times New Roman" w:cs="Times New Roman"/>
          <w:sz w:val="24"/>
          <w:szCs w:val="24"/>
        </w:rPr>
        <w:t xml:space="preserve"> и анализировать свои ошибки;</w:t>
      </w:r>
    </w:p>
    <w:p w:rsidR="00577180" w:rsidRPr="0032737E" w:rsidRDefault="0032197D" w:rsidP="0032197D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 </w:t>
      </w:r>
      <w:proofErr w:type="gramStart"/>
      <w:r w:rsidRPr="0032737E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32737E">
        <w:rPr>
          <w:rFonts w:ascii="Times New Roman" w:hAnsi="Times New Roman" w:cs="Times New Roman"/>
          <w:sz w:val="24"/>
          <w:szCs w:val="24"/>
        </w:rPr>
        <w:t>оспитывать активность стремления к учебе, уважение друг к другу; формировать бережное отношение учащихся к своему здоровью.</w:t>
      </w:r>
      <w:r w:rsidR="004F3048" w:rsidRPr="0032737E">
        <w:rPr>
          <w:rFonts w:ascii="Times New Roman" w:hAnsi="Times New Roman" w:cs="Times New Roman"/>
          <w:sz w:val="24"/>
          <w:szCs w:val="24"/>
        </w:rPr>
        <w:br/>
      </w:r>
    </w:p>
    <w:p w:rsidR="00BD3C05" w:rsidRPr="0032737E" w:rsidRDefault="00BD3C05" w:rsidP="00BD3C05">
      <w:pPr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Оборудование:</w:t>
      </w:r>
      <w:r w:rsidRPr="0032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7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2737E">
        <w:rPr>
          <w:rFonts w:ascii="Times New Roman" w:hAnsi="Times New Roman" w:cs="Times New Roman"/>
          <w:sz w:val="24"/>
          <w:szCs w:val="24"/>
        </w:rPr>
        <w:t xml:space="preserve"> проектор, экран, презентация по теме  «Приведение дробей к общему знаменателю».</w:t>
      </w:r>
    </w:p>
    <w:p w:rsidR="008B762E" w:rsidRPr="0032737E" w:rsidRDefault="008B762E" w:rsidP="00BD3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8B762E" w:rsidRPr="0032737E" w:rsidRDefault="008B762E" w:rsidP="00A91303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273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737E">
        <w:rPr>
          <w:rFonts w:ascii="Times New Roman" w:hAnsi="Times New Roman" w:cs="Times New Roman"/>
          <w:b/>
          <w:sz w:val="24"/>
          <w:szCs w:val="24"/>
        </w:rPr>
        <w:t>.</w:t>
      </w:r>
      <w:r w:rsidRPr="0032737E">
        <w:rPr>
          <w:rFonts w:ascii="Times New Roman" w:eastAsia="Calibri" w:hAnsi="Times New Roman" w:cs="Times New Roman"/>
          <w:b/>
          <w:sz w:val="24"/>
          <w:szCs w:val="24"/>
        </w:rPr>
        <w:t>Организационный этап</w:t>
      </w:r>
      <w:r w:rsidR="00931EDB" w:rsidRPr="003273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D3C05" w:rsidRPr="0032737E">
        <w:rPr>
          <w:rFonts w:ascii="Times New Roman" w:hAnsi="Times New Roman" w:cs="Times New Roman"/>
          <w:b/>
          <w:sz w:val="24"/>
          <w:szCs w:val="24"/>
        </w:rPr>
        <w:t xml:space="preserve"> (Слайд № 1)</w:t>
      </w:r>
    </w:p>
    <w:p w:rsidR="008B762E" w:rsidRPr="0032737E" w:rsidRDefault="008B762E" w:rsidP="008B762E">
      <w:pPr>
        <w:tabs>
          <w:tab w:val="left" w:pos="1785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2737E">
        <w:rPr>
          <w:rFonts w:ascii="Times New Roman" w:eastAsia="Calibri" w:hAnsi="Times New Roman" w:cs="Times New Roman"/>
          <w:i/>
          <w:sz w:val="24"/>
          <w:szCs w:val="24"/>
        </w:rPr>
        <w:t xml:space="preserve">Учитель проверяет готовность учащихся к уроку, отмечает отсутствующих. Сообщает учащимся тему урока, формулирует цели урока и знакомит с планом урока. Учащиеся записывают тему урока в тетради. Учитель создает условия для мотивации учебной деятельности. </w:t>
      </w:r>
    </w:p>
    <w:p w:rsidR="00931EDB" w:rsidRPr="0032737E" w:rsidRDefault="009C4368" w:rsidP="008B762E">
      <w:pPr>
        <w:pStyle w:val="a3"/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занять свои места.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1</w:t>
      </w:r>
      <w:r w:rsidR="008B762E"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t>9 октября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недели – среда.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</w:t>
      </w:r>
      <w:r w:rsidR="00931EDB"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открытый урок.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368" w:rsidRPr="0032737E" w:rsidRDefault="009C4368" w:rsidP="008B762E">
      <w:pPr>
        <w:pStyle w:val="a3"/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меня внимательно,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вопросы отвечайте,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ребята, подмечайте,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забывайте,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Меня, прошу, не подкачайте.</w:t>
      </w:r>
      <w:proofErr w:type="gramEnd"/>
    </w:p>
    <w:p w:rsidR="00191813" w:rsidRPr="0032737E" w:rsidRDefault="00191813" w:rsidP="008B762E">
      <w:pPr>
        <w:pStyle w:val="a3"/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EDB" w:rsidRPr="0032737E" w:rsidRDefault="009D2AA6" w:rsidP="008B762E">
      <w:pPr>
        <w:pStyle w:val="a3"/>
        <w:spacing w:before="278" w:after="27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37E">
        <w:rPr>
          <w:rFonts w:ascii="Times New Roman" w:hAnsi="Times New Roman" w:cs="Times New Roman"/>
          <w:b/>
          <w:sz w:val="24"/>
          <w:szCs w:val="24"/>
        </w:rPr>
        <w:t xml:space="preserve">Тема урока: «Приведение дробей к общему знаменателю». Урок хочу начать словами доктора педагогических наук, кандидата </w:t>
      </w:r>
      <w:proofErr w:type="spellStart"/>
      <w:proofErr w:type="gramStart"/>
      <w:r w:rsidRPr="0032737E">
        <w:rPr>
          <w:rFonts w:ascii="Times New Roman" w:hAnsi="Times New Roman" w:cs="Times New Roman"/>
          <w:b/>
          <w:sz w:val="24"/>
          <w:szCs w:val="24"/>
        </w:rPr>
        <w:t>физико</w:t>
      </w:r>
      <w:proofErr w:type="spellEnd"/>
      <w:r w:rsidRPr="0032737E">
        <w:rPr>
          <w:rFonts w:ascii="Times New Roman" w:hAnsi="Times New Roman" w:cs="Times New Roman"/>
          <w:b/>
          <w:sz w:val="24"/>
          <w:szCs w:val="24"/>
        </w:rPr>
        <w:t xml:space="preserve"> – математических</w:t>
      </w:r>
      <w:proofErr w:type="gramEnd"/>
      <w:r w:rsidRPr="0032737E">
        <w:rPr>
          <w:rFonts w:ascii="Times New Roman" w:hAnsi="Times New Roman" w:cs="Times New Roman"/>
          <w:b/>
          <w:sz w:val="24"/>
          <w:szCs w:val="24"/>
        </w:rPr>
        <w:t xml:space="preserve"> наук, профессора, заслуженного деятеля науки, автора учебников «Алгебра 7 – 11 класс» Александра Григорьевича Мордковича: «</w:t>
      </w:r>
      <w:r w:rsidRPr="0032737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Математика – это самая главная гуманитарная наука, которая позволяет упорядочить свои мысли, разложить по полочкам нужную информацию».  </w:t>
      </w:r>
      <w:r w:rsidR="00191813" w:rsidRPr="0032737E">
        <w:rPr>
          <w:rFonts w:ascii="Times New Roman" w:hAnsi="Times New Roman" w:cs="Times New Roman"/>
          <w:b/>
          <w:sz w:val="24"/>
          <w:szCs w:val="24"/>
        </w:rPr>
        <w:t>Сегодня на уро</w:t>
      </w:r>
      <w:r w:rsidRPr="0032737E">
        <w:rPr>
          <w:rFonts w:ascii="Times New Roman" w:hAnsi="Times New Roman" w:cs="Times New Roman"/>
          <w:b/>
          <w:sz w:val="24"/>
          <w:szCs w:val="24"/>
        </w:rPr>
        <w:t>ке мы должны систематизировать и</w:t>
      </w:r>
      <w:r w:rsidR="00191813" w:rsidRPr="0032737E">
        <w:rPr>
          <w:rFonts w:ascii="Times New Roman" w:hAnsi="Times New Roman" w:cs="Times New Roman"/>
          <w:b/>
          <w:sz w:val="24"/>
          <w:szCs w:val="24"/>
        </w:rPr>
        <w:t xml:space="preserve"> обобщить сведения о приведении дробей к общему знаменателю. Материал урока составляет тот фундамент, на котором строится дальнейшее изучение курса математики по теме «Действия с обыкновенными дробями».</w:t>
      </w:r>
    </w:p>
    <w:p w:rsidR="00191813" w:rsidRPr="0032737E" w:rsidRDefault="00191813" w:rsidP="008B762E">
      <w:pPr>
        <w:pStyle w:val="a3"/>
        <w:spacing w:before="278" w:after="27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2CB" w:rsidRPr="0032737E" w:rsidRDefault="00EE22CB" w:rsidP="00A91303">
      <w:pPr>
        <w:spacing w:before="278" w:after="27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2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Устный счет.</w:t>
      </w:r>
      <w:r w:rsidR="00931EDB" w:rsidRPr="0032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 слайд № 2</w:t>
      </w:r>
      <w:r w:rsidR="00191813" w:rsidRPr="0032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3, 4, 5, 6, 7</w:t>
      </w:r>
      <w:r w:rsidR="00931EDB" w:rsidRPr="0032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31EDB" w:rsidRPr="0032737E" w:rsidRDefault="0032197D" w:rsidP="00AB2D84">
      <w:pPr>
        <w:pStyle w:val="a3"/>
        <w:numPr>
          <w:ilvl w:val="0"/>
          <w:numId w:val="4"/>
        </w:numPr>
        <w:spacing w:before="278" w:after="278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Повторение </w:t>
      </w:r>
      <w:r w:rsidR="00B50C6E" w:rsidRPr="003273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пройденных тем</w:t>
      </w:r>
      <w:r w:rsidR="00B50C6E"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B63B34"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правильные и неправильные дроби; выделение целой части; представление в виде неправильной дроби; сравнение дробей с </w:t>
      </w:r>
      <w:r w:rsidR="00B63B34"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одинаковыми знаменателями; </w:t>
      </w:r>
      <w:r w:rsidR="00B50C6E"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сокращение дробей, нахождение НОК и </w:t>
      </w:r>
      <w:r w:rsidR="00AB2D84"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НОД; приведение дробей к новому знаменателю</w:t>
      </w:r>
      <w:r w:rsidR="003D3CA0"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B2D84"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B2D84" w:rsidRPr="0032737E" w:rsidRDefault="00A36651" w:rsidP="00AB2D84">
      <w:pPr>
        <w:pStyle w:val="a3"/>
        <w:numPr>
          <w:ilvl w:val="0"/>
          <w:numId w:val="4"/>
        </w:numPr>
        <w:spacing w:before="278" w:after="278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 знаний</w:t>
      </w:r>
      <w:r w:rsidR="003D3CA0"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теории по пройденным темам</w:t>
      </w:r>
      <w:r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виде фронтальной беседы</w:t>
      </w:r>
      <w:r w:rsidR="003D3CA0"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D3CA0" w:rsidRPr="0032737E" w:rsidRDefault="00A36651" w:rsidP="00A36651">
      <w:pPr>
        <w:pStyle w:val="a3"/>
        <w:numPr>
          <w:ilvl w:val="0"/>
          <w:numId w:val="5"/>
        </w:numPr>
        <w:spacing w:before="278" w:after="278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свойство дроби.</w:t>
      </w:r>
    </w:p>
    <w:p w:rsidR="00A36651" w:rsidRPr="0032737E" w:rsidRDefault="00A36651" w:rsidP="00A36651">
      <w:pPr>
        <w:pStyle w:val="a3"/>
        <w:numPr>
          <w:ilvl w:val="0"/>
          <w:numId w:val="5"/>
        </w:numPr>
        <w:spacing w:before="278" w:after="278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Сокращение дробей.</w:t>
      </w:r>
    </w:p>
    <w:p w:rsidR="00A36651" w:rsidRPr="0032737E" w:rsidRDefault="00A36651" w:rsidP="00A36651">
      <w:pPr>
        <w:pStyle w:val="a3"/>
        <w:numPr>
          <w:ilvl w:val="0"/>
          <w:numId w:val="5"/>
        </w:numPr>
        <w:spacing w:before="278" w:after="278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Какую дробь называют несократимой?</w:t>
      </w:r>
    </w:p>
    <w:p w:rsidR="00A36651" w:rsidRPr="0032737E" w:rsidRDefault="00A36651" w:rsidP="00A36651">
      <w:pPr>
        <w:pStyle w:val="a3"/>
        <w:numPr>
          <w:ilvl w:val="0"/>
          <w:numId w:val="5"/>
        </w:numPr>
        <w:spacing w:before="278" w:after="278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такое дополнительный множитель?</w:t>
      </w:r>
    </w:p>
    <w:p w:rsidR="00A36651" w:rsidRPr="0032737E" w:rsidRDefault="00A36651" w:rsidP="00A36651">
      <w:pPr>
        <w:pStyle w:val="a3"/>
        <w:numPr>
          <w:ilvl w:val="0"/>
          <w:numId w:val="5"/>
        </w:numPr>
        <w:spacing w:before="278" w:after="278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ли любую дробь привести к знаменателю?</w:t>
      </w:r>
    </w:p>
    <w:p w:rsidR="00BD3C05" w:rsidRPr="0032737E" w:rsidRDefault="00BD3C05" w:rsidP="00A36651">
      <w:pPr>
        <w:pStyle w:val="a3"/>
        <w:numPr>
          <w:ilvl w:val="0"/>
          <w:numId w:val="5"/>
        </w:numPr>
        <w:spacing w:before="278" w:after="278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3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привести дроби к наименьшему общему знаменателю?</w:t>
      </w:r>
    </w:p>
    <w:p w:rsidR="00BD3C05" w:rsidRPr="0032737E" w:rsidRDefault="00BD3C05" w:rsidP="00BD3C05">
      <w:pPr>
        <w:pStyle w:val="a3"/>
        <w:spacing w:before="278" w:after="278" w:line="240" w:lineRule="auto"/>
        <w:ind w:left="18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101B" w:rsidRPr="0032737E" w:rsidRDefault="00D809FC" w:rsidP="00A9130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3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BD3C05" w:rsidRPr="0032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Письменные упражнения.</w:t>
      </w:r>
      <w:r w:rsidR="001B101B" w:rsidRPr="0032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2737E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работа у доски и в тетрадях)</w:t>
      </w:r>
    </w:p>
    <w:p w:rsidR="009D2AA6" w:rsidRPr="0032737E" w:rsidRDefault="009D2AA6" w:rsidP="009D2AA6">
      <w:pPr>
        <w:pStyle w:val="a3"/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Проверить качество усвоения учащимися теоретического и практического материала по теме урока; </w:t>
      </w:r>
    </w:p>
    <w:p w:rsidR="00D809FC" w:rsidRPr="0032737E" w:rsidRDefault="009D2AA6" w:rsidP="009D2AA6">
      <w:pPr>
        <w:tabs>
          <w:tab w:val="left" w:pos="178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</w:t>
      </w:r>
      <w:r w:rsidRPr="0032737E">
        <w:rPr>
          <w:rFonts w:ascii="Times New Roman" w:hAnsi="Times New Roman" w:cs="Times New Roman"/>
          <w:b/>
          <w:sz w:val="24"/>
          <w:szCs w:val="24"/>
        </w:rPr>
        <w:t>№283</w:t>
      </w:r>
    </w:p>
    <w:p w:rsidR="00EC3B21" w:rsidRPr="0032737E" w:rsidRDefault="009D2AA6" w:rsidP="009D2AA6">
      <w:pPr>
        <w:tabs>
          <w:tab w:val="left" w:pos="178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37E">
        <w:rPr>
          <w:rFonts w:ascii="Times New Roman" w:hAnsi="Times New Roman" w:cs="Times New Roman"/>
          <w:sz w:val="24"/>
          <w:szCs w:val="24"/>
        </w:rPr>
        <w:t xml:space="preserve">у доски  4 учащихся </w:t>
      </w:r>
      <w:r w:rsidRPr="0032737E">
        <w:rPr>
          <w:rFonts w:ascii="Times New Roman" w:hAnsi="Times New Roman" w:cs="Times New Roman"/>
          <w:b/>
          <w:i/>
          <w:sz w:val="24"/>
          <w:szCs w:val="24"/>
        </w:rPr>
        <w:t>(г</w:t>
      </w:r>
      <w:proofErr w:type="gramStart"/>
      <w:r w:rsidR="00EC3B21" w:rsidRPr="003273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D1BC6" w:rsidRPr="0032737E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5D1BC6" w:rsidRPr="0032737E">
        <w:rPr>
          <w:rFonts w:ascii="Times New Roman" w:hAnsi="Times New Roman" w:cs="Times New Roman"/>
          <w:sz w:val="24"/>
          <w:szCs w:val="24"/>
        </w:rPr>
        <w:t>Радченко О.;</w:t>
      </w:r>
      <w:r w:rsidR="00EC3B21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EC3B21" w:rsidRPr="0032737E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r w:rsidR="00EC3B21" w:rsidRPr="003273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D1BC6" w:rsidRPr="0032737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D1BC6" w:rsidRPr="0032737E">
        <w:rPr>
          <w:rFonts w:ascii="Times New Roman" w:hAnsi="Times New Roman" w:cs="Times New Roman"/>
          <w:sz w:val="24"/>
          <w:szCs w:val="24"/>
        </w:rPr>
        <w:t>Скрипка Л.</w:t>
      </w:r>
      <w:r w:rsidR="00EC3B21" w:rsidRPr="0032737E">
        <w:rPr>
          <w:rFonts w:ascii="Times New Roman" w:hAnsi="Times New Roman" w:cs="Times New Roman"/>
          <w:sz w:val="24"/>
          <w:szCs w:val="24"/>
        </w:rPr>
        <w:t xml:space="preserve">; </w:t>
      </w:r>
      <w:r w:rsidRPr="0032737E">
        <w:rPr>
          <w:rFonts w:ascii="Times New Roman" w:hAnsi="Times New Roman" w:cs="Times New Roman"/>
          <w:b/>
          <w:i/>
          <w:sz w:val="24"/>
          <w:szCs w:val="24"/>
        </w:rPr>
        <w:t>(е</w:t>
      </w:r>
      <w:r w:rsidR="005D1BC6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1BC6" w:rsidRPr="0032737E">
        <w:rPr>
          <w:rFonts w:ascii="Times New Roman" w:hAnsi="Times New Roman" w:cs="Times New Roman"/>
          <w:sz w:val="24"/>
          <w:szCs w:val="24"/>
        </w:rPr>
        <w:t>)-Филиппова</w:t>
      </w:r>
      <w:r w:rsidR="005D1BC6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1BC6" w:rsidRPr="0032737E">
        <w:rPr>
          <w:rFonts w:ascii="Times New Roman" w:hAnsi="Times New Roman" w:cs="Times New Roman"/>
          <w:sz w:val="24"/>
          <w:szCs w:val="24"/>
        </w:rPr>
        <w:t>А.</w:t>
      </w:r>
      <w:r w:rsidRPr="0032737E">
        <w:rPr>
          <w:rFonts w:ascii="Times New Roman" w:hAnsi="Times New Roman" w:cs="Times New Roman"/>
          <w:sz w:val="24"/>
          <w:szCs w:val="24"/>
        </w:rPr>
        <w:t>,</w:t>
      </w:r>
      <w:r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2AA6" w:rsidRPr="0032737E" w:rsidRDefault="00EC3B21" w:rsidP="009D2AA6">
      <w:pPr>
        <w:tabs>
          <w:tab w:val="left" w:pos="178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37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D2AA6" w:rsidRPr="0032737E">
        <w:rPr>
          <w:rFonts w:ascii="Times New Roman" w:hAnsi="Times New Roman" w:cs="Times New Roman"/>
          <w:b/>
          <w:i/>
          <w:sz w:val="24"/>
          <w:szCs w:val="24"/>
        </w:rPr>
        <w:t>ж)</w:t>
      </w:r>
      <w:r w:rsidR="005D1BC6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1BC6" w:rsidRPr="0032737E">
        <w:rPr>
          <w:rFonts w:ascii="Times New Roman" w:hAnsi="Times New Roman" w:cs="Times New Roman"/>
          <w:sz w:val="24"/>
          <w:szCs w:val="24"/>
        </w:rPr>
        <w:t>Руденко Л.;</w:t>
      </w:r>
      <w:r w:rsidR="005D1BC6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D2AA6" w:rsidRPr="0032737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9D2AA6" w:rsidRPr="0032737E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spellEnd"/>
      <w:r w:rsidRPr="003273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D2AA6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1BC6" w:rsidRPr="0032737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D1BC6" w:rsidRPr="0032737E">
        <w:rPr>
          <w:rFonts w:ascii="Times New Roman" w:hAnsi="Times New Roman" w:cs="Times New Roman"/>
          <w:sz w:val="24"/>
          <w:szCs w:val="24"/>
        </w:rPr>
        <w:t>Андреянов</w:t>
      </w:r>
      <w:proofErr w:type="spellEnd"/>
      <w:r w:rsidR="005D1BC6" w:rsidRPr="0032737E">
        <w:rPr>
          <w:rFonts w:ascii="Times New Roman" w:hAnsi="Times New Roman" w:cs="Times New Roman"/>
          <w:sz w:val="24"/>
          <w:szCs w:val="24"/>
        </w:rPr>
        <w:t xml:space="preserve"> А.;</w:t>
      </w:r>
      <w:r w:rsidR="005D1BC6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2737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D2AA6" w:rsidRPr="0032737E">
        <w:rPr>
          <w:rFonts w:ascii="Times New Roman" w:hAnsi="Times New Roman" w:cs="Times New Roman"/>
          <w:b/>
          <w:i/>
          <w:sz w:val="24"/>
          <w:szCs w:val="24"/>
        </w:rPr>
        <w:t>и)</w:t>
      </w:r>
      <w:r w:rsidR="005D1BC6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D1BC6" w:rsidRPr="0032737E">
        <w:rPr>
          <w:rFonts w:ascii="Times New Roman" w:hAnsi="Times New Roman" w:cs="Times New Roman"/>
          <w:sz w:val="24"/>
          <w:szCs w:val="24"/>
        </w:rPr>
        <w:t>Иванов А.</w:t>
      </w:r>
      <w:r w:rsidR="009D2AA6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9D2AA6" w:rsidRPr="0032737E" w:rsidRDefault="009D2AA6" w:rsidP="009D2AA6">
      <w:pPr>
        <w:tabs>
          <w:tab w:val="left" w:pos="178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( все учащиеся класса выполняют этот же №)</w:t>
      </w:r>
    </w:p>
    <w:p w:rsidR="009D2AA6" w:rsidRPr="0032737E" w:rsidRDefault="009D2AA6" w:rsidP="009D2AA6">
      <w:pPr>
        <w:pStyle w:val="a3"/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>Слайд №</w:t>
      </w:r>
      <w:r w:rsidR="005D1BC6" w:rsidRPr="0032737E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9D2AA6" w:rsidRPr="0032737E" w:rsidRDefault="005D1BC6" w:rsidP="009D2AA6">
      <w:pPr>
        <w:pStyle w:val="a3"/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b/>
          <w:sz w:val="24"/>
          <w:szCs w:val="24"/>
        </w:rPr>
        <w:t>№ 281</w:t>
      </w:r>
      <w:r w:rsidRPr="0032737E">
        <w:rPr>
          <w:rFonts w:ascii="Times New Roman" w:hAnsi="Times New Roman" w:cs="Times New Roman"/>
          <w:sz w:val="24"/>
          <w:szCs w:val="24"/>
        </w:rPr>
        <w:t xml:space="preserve"> </w:t>
      </w:r>
      <w:r w:rsidRPr="0032737E">
        <w:rPr>
          <w:rFonts w:ascii="Times New Roman" w:hAnsi="Times New Roman" w:cs="Times New Roman"/>
          <w:b/>
          <w:sz w:val="24"/>
          <w:szCs w:val="24"/>
        </w:rPr>
        <w:t>(а)</w:t>
      </w:r>
      <w:r w:rsidRPr="003273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737E">
        <w:rPr>
          <w:rFonts w:ascii="Times New Roman" w:hAnsi="Times New Roman" w:cs="Times New Roman"/>
          <w:sz w:val="24"/>
          <w:szCs w:val="24"/>
        </w:rPr>
        <w:t>Шкварин</w:t>
      </w:r>
      <w:proofErr w:type="spellEnd"/>
      <w:r w:rsidRPr="0032737E">
        <w:rPr>
          <w:rFonts w:ascii="Times New Roman" w:hAnsi="Times New Roman" w:cs="Times New Roman"/>
          <w:sz w:val="24"/>
          <w:szCs w:val="24"/>
        </w:rPr>
        <w:t xml:space="preserve"> П.; </w:t>
      </w:r>
      <w:r w:rsidRPr="0032737E">
        <w:rPr>
          <w:rFonts w:ascii="Times New Roman" w:hAnsi="Times New Roman" w:cs="Times New Roman"/>
          <w:b/>
          <w:sz w:val="24"/>
          <w:szCs w:val="24"/>
        </w:rPr>
        <w:t>(</w:t>
      </w:r>
      <w:r w:rsidR="0085080A" w:rsidRPr="0032737E">
        <w:rPr>
          <w:rFonts w:ascii="Times New Roman" w:hAnsi="Times New Roman" w:cs="Times New Roman"/>
          <w:b/>
          <w:sz w:val="24"/>
          <w:szCs w:val="24"/>
        </w:rPr>
        <w:t>б)</w:t>
      </w:r>
      <w:r w:rsidR="0085080A" w:rsidRPr="0032737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37E">
        <w:rPr>
          <w:rFonts w:ascii="Times New Roman" w:hAnsi="Times New Roman" w:cs="Times New Roman"/>
          <w:sz w:val="24"/>
          <w:szCs w:val="24"/>
        </w:rPr>
        <w:t>Мукашев</w:t>
      </w:r>
      <w:proofErr w:type="spellEnd"/>
      <w:r w:rsidRPr="0032737E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9D2AA6" w:rsidRPr="0032737E" w:rsidRDefault="0085080A" w:rsidP="0085080A">
      <w:pPr>
        <w:pStyle w:val="a3"/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</w:t>
      </w:r>
      <w:r w:rsidR="009D2AA6" w:rsidRPr="0032737E">
        <w:rPr>
          <w:rFonts w:ascii="Times New Roman" w:hAnsi="Times New Roman" w:cs="Times New Roman"/>
          <w:sz w:val="24"/>
          <w:szCs w:val="24"/>
        </w:rPr>
        <w:t>№</w:t>
      </w:r>
      <w:r w:rsidR="009D2AA6"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 290 </w:t>
      </w:r>
      <w:r w:rsidRPr="0032737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32737E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32737E">
        <w:rPr>
          <w:rFonts w:ascii="Times New Roman" w:hAnsi="Times New Roman" w:cs="Times New Roman"/>
          <w:b/>
          <w:i/>
          <w:sz w:val="24"/>
          <w:szCs w:val="24"/>
        </w:rPr>
        <w:t>,б</w:t>
      </w:r>
      <w:proofErr w:type="spellEnd"/>
      <w:proofErr w:type="gramEnd"/>
      <w:r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) – </w:t>
      </w:r>
      <w:proofErr w:type="spellStart"/>
      <w:r w:rsidRPr="0032737E">
        <w:rPr>
          <w:rFonts w:ascii="Times New Roman" w:hAnsi="Times New Roman" w:cs="Times New Roman"/>
          <w:sz w:val="24"/>
          <w:szCs w:val="24"/>
        </w:rPr>
        <w:t>Логачёва</w:t>
      </w:r>
      <w:proofErr w:type="spellEnd"/>
      <w:r w:rsidRPr="0032737E">
        <w:rPr>
          <w:rFonts w:ascii="Times New Roman" w:hAnsi="Times New Roman" w:cs="Times New Roman"/>
          <w:sz w:val="24"/>
          <w:szCs w:val="24"/>
        </w:rPr>
        <w:t xml:space="preserve"> К</w:t>
      </w:r>
      <w:r w:rsidRPr="0032737E">
        <w:rPr>
          <w:rFonts w:ascii="Times New Roman" w:hAnsi="Times New Roman" w:cs="Times New Roman"/>
          <w:b/>
          <w:i/>
          <w:sz w:val="24"/>
          <w:szCs w:val="24"/>
        </w:rPr>
        <w:t>.; (</w:t>
      </w:r>
      <w:proofErr w:type="spellStart"/>
      <w:r w:rsidRPr="0032737E">
        <w:rPr>
          <w:rFonts w:ascii="Times New Roman" w:hAnsi="Times New Roman" w:cs="Times New Roman"/>
          <w:b/>
          <w:i/>
          <w:sz w:val="24"/>
          <w:szCs w:val="24"/>
        </w:rPr>
        <w:t>в,г</w:t>
      </w:r>
      <w:proofErr w:type="spellEnd"/>
      <w:r w:rsidRPr="0032737E">
        <w:rPr>
          <w:rFonts w:ascii="Times New Roman" w:hAnsi="Times New Roman" w:cs="Times New Roman"/>
          <w:b/>
          <w:i/>
          <w:sz w:val="24"/>
          <w:szCs w:val="24"/>
        </w:rPr>
        <w:t xml:space="preserve">) – </w:t>
      </w:r>
      <w:proofErr w:type="spellStart"/>
      <w:r w:rsidRPr="0032737E">
        <w:rPr>
          <w:rFonts w:ascii="Times New Roman" w:hAnsi="Times New Roman" w:cs="Times New Roman"/>
          <w:sz w:val="24"/>
          <w:szCs w:val="24"/>
        </w:rPr>
        <w:t>Летюшова</w:t>
      </w:r>
      <w:proofErr w:type="spellEnd"/>
      <w:r w:rsidRPr="0032737E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85080A" w:rsidRPr="0032737E" w:rsidRDefault="00D809FC" w:rsidP="00A91303">
      <w:pPr>
        <w:tabs>
          <w:tab w:val="left" w:pos="1785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3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2737E">
        <w:rPr>
          <w:rFonts w:ascii="Times New Roman" w:hAnsi="Times New Roman" w:cs="Times New Roman"/>
          <w:b/>
          <w:sz w:val="24"/>
          <w:szCs w:val="24"/>
        </w:rPr>
        <w:t>.</w:t>
      </w:r>
      <w:r w:rsidRPr="003273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080A" w:rsidRPr="0032737E">
        <w:rPr>
          <w:rFonts w:ascii="Times New Roman" w:hAnsi="Times New Roman" w:cs="Times New Roman"/>
          <w:color w:val="FF0000"/>
          <w:sz w:val="24"/>
          <w:szCs w:val="24"/>
        </w:rPr>
        <w:t>ФИЗМИНУТКА</w:t>
      </w:r>
      <w:r w:rsidR="007E3328" w:rsidRPr="003273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E3328" w:rsidRPr="0032737E" w:rsidRDefault="000C5CC3" w:rsidP="00A91303">
      <w:pPr>
        <w:tabs>
          <w:tab w:val="left" w:pos="178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3328" w:rsidRPr="0032737E">
        <w:rPr>
          <w:rFonts w:ascii="Times New Roman" w:hAnsi="Times New Roman" w:cs="Times New Roman"/>
          <w:sz w:val="24"/>
          <w:szCs w:val="24"/>
        </w:rPr>
        <w:t>Быстро встали – улыбнулись!</w:t>
      </w:r>
    </w:p>
    <w:p w:rsidR="007E3328" w:rsidRPr="0032737E" w:rsidRDefault="000C5CC3" w:rsidP="00A91303">
      <w:pPr>
        <w:tabs>
          <w:tab w:val="left" w:pos="178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3328" w:rsidRPr="0032737E">
        <w:rPr>
          <w:rFonts w:ascii="Times New Roman" w:hAnsi="Times New Roman" w:cs="Times New Roman"/>
          <w:sz w:val="24"/>
          <w:szCs w:val="24"/>
        </w:rPr>
        <w:t>Выше – выше потянулись!</w:t>
      </w:r>
    </w:p>
    <w:p w:rsidR="007E3328" w:rsidRPr="0032737E" w:rsidRDefault="000C5CC3" w:rsidP="00A91303">
      <w:pPr>
        <w:tabs>
          <w:tab w:val="left" w:pos="178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3328" w:rsidRPr="0032737E">
        <w:rPr>
          <w:rFonts w:ascii="Times New Roman" w:hAnsi="Times New Roman" w:cs="Times New Roman"/>
          <w:sz w:val="24"/>
          <w:szCs w:val="24"/>
        </w:rPr>
        <w:t xml:space="preserve">Ну – </w:t>
      </w:r>
      <w:proofErr w:type="spellStart"/>
      <w:r w:rsidR="007E3328" w:rsidRPr="0032737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2737E">
        <w:rPr>
          <w:rFonts w:ascii="Times New Roman" w:hAnsi="Times New Roman" w:cs="Times New Roman"/>
          <w:sz w:val="24"/>
          <w:szCs w:val="24"/>
        </w:rPr>
        <w:t xml:space="preserve">, </w:t>
      </w:r>
      <w:r w:rsidR="007E3328" w:rsidRPr="0032737E">
        <w:rPr>
          <w:rFonts w:ascii="Times New Roman" w:hAnsi="Times New Roman" w:cs="Times New Roman"/>
          <w:sz w:val="24"/>
          <w:szCs w:val="24"/>
        </w:rPr>
        <w:t xml:space="preserve"> плечи распрямите, </w:t>
      </w:r>
    </w:p>
    <w:p w:rsidR="007E3328" w:rsidRPr="0032737E" w:rsidRDefault="000C5CC3" w:rsidP="00A91303">
      <w:pPr>
        <w:tabs>
          <w:tab w:val="left" w:pos="178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3328" w:rsidRPr="0032737E">
        <w:rPr>
          <w:rFonts w:ascii="Times New Roman" w:hAnsi="Times New Roman" w:cs="Times New Roman"/>
          <w:sz w:val="24"/>
          <w:szCs w:val="24"/>
        </w:rPr>
        <w:t>Поднимите, опустите.</w:t>
      </w:r>
    </w:p>
    <w:p w:rsidR="007E3328" w:rsidRPr="0032737E" w:rsidRDefault="000C5CC3" w:rsidP="00A91303">
      <w:pPr>
        <w:tabs>
          <w:tab w:val="left" w:pos="178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3328" w:rsidRPr="0032737E">
        <w:rPr>
          <w:rFonts w:ascii="Times New Roman" w:hAnsi="Times New Roman" w:cs="Times New Roman"/>
          <w:sz w:val="24"/>
          <w:szCs w:val="24"/>
        </w:rPr>
        <w:t>Вправо, влево повернитесь</w:t>
      </w:r>
      <w:r w:rsidRPr="0032737E">
        <w:rPr>
          <w:rFonts w:ascii="Times New Roman" w:hAnsi="Times New Roman" w:cs="Times New Roman"/>
          <w:sz w:val="24"/>
          <w:szCs w:val="24"/>
        </w:rPr>
        <w:t>,</w:t>
      </w:r>
    </w:p>
    <w:p w:rsidR="000C5CC3" w:rsidRPr="0032737E" w:rsidRDefault="000C5CC3" w:rsidP="00A91303">
      <w:pPr>
        <w:tabs>
          <w:tab w:val="left" w:pos="178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                    Рук коленями коснитесь.</w:t>
      </w:r>
    </w:p>
    <w:p w:rsidR="000C5CC3" w:rsidRPr="0032737E" w:rsidRDefault="000C5CC3" w:rsidP="000C5CC3">
      <w:pPr>
        <w:tabs>
          <w:tab w:val="left" w:pos="178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                    Сели, встали, сели, встали</w:t>
      </w:r>
    </w:p>
    <w:p w:rsidR="000C5CC3" w:rsidRPr="0032737E" w:rsidRDefault="000C5CC3" w:rsidP="00A91303">
      <w:pPr>
        <w:tabs>
          <w:tab w:val="left" w:pos="178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                    И на месте побежали!</w:t>
      </w:r>
    </w:p>
    <w:p w:rsidR="0085080A" w:rsidRPr="0032737E" w:rsidRDefault="00A91303" w:rsidP="0085080A">
      <w:pPr>
        <w:pStyle w:val="a3"/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</w:t>
      </w:r>
      <w:r w:rsidR="00F67D82" w:rsidRPr="0032737E">
        <w:rPr>
          <w:rFonts w:ascii="Times New Roman" w:hAnsi="Times New Roman" w:cs="Times New Roman"/>
          <w:sz w:val="24"/>
          <w:szCs w:val="24"/>
        </w:rPr>
        <w:t>Решение задачи на п</w:t>
      </w:r>
      <w:r w:rsidRPr="0032737E">
        <w:rPr>
          <w:rFonts w:ascii="Times New Roman" w:hAnsi="Times New Roman" w:cs="Times New Roman"/>
          <w:sz w:val="24"/>
          <w:szCs w:val="24"/>
        </w:rPr>
        <w:t xml:space="preserve">овторение. </w:t>
      </w:r>
      <w:r w:rsidR="0085080A" w:rsidRPr="0032737E">
        <w:rPr>
          <w:rFonts w:ascii="Times New Roman" w:hAnsi="Times New Roman" w:cs="Times New Roman"/>
          <w:sz w:val="24"/>
          <w:szCs w:val="24"/>
        </w:rPr>
        <w:t>№ 292 – Кондрашова Н.</w:t>
      </w:r>
      <w:r w:rsidRPr="00327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80A" w:rsidRPr="0032737E" w:rsidRDefault="0085080A" w:rsidP="0085080A">
      <w:pPr>
        <w:pStyle w:val="a3"/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Сообщение учащихся </w:t>
      </w:r>
      <w:r w:rsidRPr="0032737E">
        <w:rPr>
          <w:rFonts w:ascii="Times New Roman" w:hAnsi="Times New Roman" w:cs="Times New Roman"/>
          <w:color w:val="FF0000"/>
          <w:sz w:val="24"/>
          <w:szCs w:val="24"/>
        </w:rPr>
        <w:t>«Космический корабль «Вега – 1» и «Комета Галлея».</w:t>
      </w:r>
    </w:p>
    <w:p w:rsidR="0032737E" w:rsidRPr="0032737E" w:rsidRDefault="0032737E" w:rsidP="0032737E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2737E">
        <w:rPr>
          <w:rFonts w:ascii="Times New Roman" w:hAnsi="Times New Roman" w:cs="Times New Roman"/>
          <w:color w:val="002060"/>
          <w:sz w:val="24"/>
          <w:szCs w:val="24"/>
        </w:rPr>
        <w:t>Вега (название происходит от слов «Венера» и «Галлей») — советские автоматические межпланетные станции, предназначенные для изучения Венеры и кометы Галлея. Были изготовлены два идентичных аппарата (Вега-1 и Вега-2), которые в 1984—1986 гг. успешно выполнили свою миссию, в частности, впервые провели изучение венерианской атмосферы с помощью аэростатов.  Общая масса станции в полностью снаряжённом состоянии составляла 4920 кг.</w:t>
      </w:r>
    </w:p>
    <w:p w:rsidR="0032737E" w:rsidRPr="0032737E" w:rsidRDefault="0032737E" w:rsidP="0032737E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2737E">
        <w:rPr>
          <w:rFonts w:ascii="Times New Roman" w:hAnsi="Times New Roman" w:cs="Times New Roman"/>
          <w:color w:val="002060"/>
          <w:sz w:val="24"/>
          <w:szCs w:val="24"/>
        </w:rPr>
        <w:t>После успешного исследования атмосферы и грунта Венеры посадочной ступенью, начал сближение с кометой Галлея.  Были сделаны фотографии кометы.  Измерена температура ядра и масса и другие измерения. По данным велось  изучение кометы.</w:t>
      </w:r>
    </w:p>
    <w:p w:rsidR="0032737E" w:rsidRPr="0032737E" w:rsidRDefault="0032737E" w:rsidP="0032737E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2737E">
        <w:rPr>
          <w:rFonts w:ascii="Times New Roman" w:hAnsi="Times New Roman" w:cs="Times New Roman"/>
          <w:color w:val="002060"/>
          <w:sz w:val="24"/>
          <w:szCs w:val="24"/>
        </w:rPr>
        <w:t>Вега (название происходит от слов «Венера» и «Галлей») — советские автоматические межпланетные станции, предназначенные для изучения Венеры и кометы Галлея. Были изготовлены два идентичных аппарата (Вега-1 и Вега-2), которые в 1984—1986 гг. успешно выполнили свою миссию, в частности, впервые провели изучение венерианской атмосферы с помощью аэростатов.  Общая масса станции в полностью снаряжённом состоянии составляла 4920 кг.</w:t>
      </w:r>
    </w:p>
    <w:p w:rsidR="0032737E" w:rsidRPr="0032737E" w:rsidRDefault="0032737E" w:rsidP="0032737E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2737E">
        <w:rPr>
          <w:rFonts w:ascii="Times New Roman" w:hAnsi="Times New Roman" w:cs="Times New Roman"/>
          <w:color w:val="002060"/>
          <w:sz w:val="24"/>
          <w:szCs w:val="24"/>
        </w:rPr>
        <w:t>После успешного исследования атмосферы и грунта Венеры посадочной ступенью, начал сближение с кометой Галлея.  Были сделаны фотографии кометы.  Измерена температура ядра и масса и другие измерения. По данным велось  изучение кометы.</w:t>
      </w:r>
    </w:p>
    <w:p w:rsidR="0032737E" w:rsidRPr="0032737E" w:rsidRDefault="0032737E" w:rsidP="0032737E">
      <w:pPr>
        <w:pStyle w:val="a3"/>
        <w:tabs>
          <w:tab w:val="left" w:pos="178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080A" w:rsidRPr="0032737E" w:rsidRDefault="00A91303" w:rsidP="00A91303">
      <w:pPr>
        <w:pStyle w:val="a3"/>
        <w:tabs>
          <w:tab w:val="left" w:pos="178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2737E">
        <w:rPr>
          <w:rFonts w:ascii="Times New Roman" w:hAnsi="Times New Roman" w:cs="Times New Roman"/>
          <w:sz w:val="24"/>
          <w:szCs w:val="24"/>
        </w:rPr>
        <w:t>.</w:t>
      </w:r>
      <w:r w:rsidRPr="003273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080A" w:rsidRPr="0032737E">
        <w:rPr>
          <w:rFonts w:ascii="Times New Roman" w:hAnsi="Times New Roman" w:cs="Times New Roman"/>
          <w:color w:val="FF0000"/>
          <w:sz w:val="24"/>
          <w:szCs w:val="24"/>
        </w:rPr>
        <w:t>Самостоятельная работа.</w:t>
      </w:r>
      <w:r w:rsidR="00953256" w:rsidRPr="0032737E">
        <w:rPr>
          <w:rFonts w:ascii="Times New Roman" w:hAnsi="Times New Roman" w:cs="Times New Roman"/>
          <w:sz w:val="24"/>
          <w:szCs w:val="24"/>
        </w:rPr>
        <w:t xml:space="preserve"> (Контроль знаний и умений учащихся).</w:t>
      </w:r>
      <w:r w:rsidRPr="0032737E">
        <w:rPr>
          <w:rFonts w:ascii="Times New Roman" w:hAnsi="Times New Roman" w:cs="Times New Roman"/>
          <w:sz w:val="24"/>
          <w:szCs w:val="24"/>
        </w:rPr>
        <w:t xml:space="preserve"> Раздаточный материал.</w:t>
      </w:r>
    </w:p>
    <w:p w:rsidR="0085080A" w:rsidRPr="0032737E" w:rsidRDefault="00A91303" w:rsidP="00A91303">
      <w:pPr>
        <w:pStyle w:val="a3"/>
        <w:tabs>
          <w:tab w:val="left" w:pos="178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273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3328" w:rsidRPr="0032737E">
        <w:rPr>
          <w:rFonts w:ascii="Times New Roman" w:hAnsi="Times New Roman" w:cs="Times New Roman"/>
          <w:sz w:val="24"/>
          <w:szCs w:val="24"/>
        </w:rPr>
        <w:t>.</w:t>
      </w:r>
      <w:r w:rsidR="00953256" w:rsidRPr="0032737E">
        <w:rPr>
          <w:rFonts w:ascii="Times New Roman" w:hAnsi="Times New Roman" w:cs="Times New Roman"/>
          <w:sz w:val="24"/>
          <w:szCs w:val="24"/>
        </w:rPr>
        <w:t xml:space="preserve"> Домашнее</w:t>
      </w:r>
      <w:r w:rsidR="0085080A" w:rsidRPr="0032737E">
        <w:rPr>
          <w:rFonts w:ascii="Times New Roman" w:hAnsi="Times New Roman" w:cs="Times New Roman"/>
          <w:sz w:val="24"/>
          <w:szCs w:val="24"/>
        </w:rPr>
        <w:t xml:space="preserve"> зад</w:t>
      </w:r>
      <w:r w:rsidR="00953256" w:rsidRPr="0032737E">
        <w:rPr>
          <w:rFonts w:ascii="Times New Roman" w:hAnsi="Times New Roman" w:cs="Times New Roman"/>
          <w:sz w:val="24"/>
          <w:szCs w:val="24"/>
        </w:rPr>
        <w:t>ание с комментариями</w:t>
      </w:r>
      <w:r w:rsidR="0085080A" w:rsidRPr="003273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3256" w:rsidRPr="0032737E">
        <w:rPr>
          <w:rFonts w:ascii="Times New Roman" w:hAnsi="Times New Roman" w:cs="Times New Roman"/>
          <w:sz w:val="24"/>
          <w:szCs w:val="24"/>
        </w:rPr>
        <w:t xml:space="preserve"> №295; 298;299; 300(ж; </w:t>
      </w:r>
      <w:proofErr w:type="spellStart"/>
      <w:r w:rsidR="00953256" w:rsidRPr="0032737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53256" w:rsidRPr="0032737E">
        <w:rPr>
          <w:rFonts w:ascii="Times New Roman" w:hAnsi="Times New Roman" w:cs="Times New Roman"/>
          <w:sz w:val="24"/>
          <w:szCs w:val="24"/>
        </w:rPr>
        <w:t>).</w:t>
      </w:r>
      <w:r w:rsidR="0085080A" w:rsidRPr="00327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56" w:rsidRPr="0032737E" w:rsidRDefault="00A91303" w:rsidP="00A91303">
      <w:pPr>
        <w:pStyle w:val="a3"/>
        <w:tabs>
          <w:tab w:val="left" w:pos="178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2737E">
        <w:rPr>
          <w:rFonts w:ascii="Times New Roman" w:hAnsi="Times New Roman" w:cs="Times New Roman"/>
          <w:sz w:val="24"/>
          <w:szCs w:val="24"/>
        </w:rPr>
        <w:t>.</w:t>
      </w:r>
      <w:r w:rsidRPr="003273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3256" w:rsidRPr="0032737E">
        <w:rPr>
          <w:rFonts w:ascii="Times New Roman" w:hAnsi="Times New Roman" w:cs="Times New Roman"/>
          <w:color w:val="FF0000"/>
          <w:sz w:val="24"/>
          <w:szCs w:val="24"/>
        </w:rPr>
        <w:t xml:space="preserve">Итог урока. </w:t>
      </w:r>
      <w:r w:rsidR="00953256" w:rsidRPr="0032737E">
        <w:rPr>
          <w:rFonts w:ascii="Times New Roman" w:hAnsi="Times New Roman" w:cs="Times New Roman"/>
          <w:sz w:val="24"/>
          <w:szCs w:val="24"/>
        </w:rPr>
        <w:t>Слайд № 18</w:t>
      </w:r>
      <w:r w:rsidR="00953256" w:rsidRPr="003273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3256" w:rsidRPr="0032737E" w:rsidRDefault="00A91303" w:rsidP="00A91303">
      <w:pPr>
        <w:pStyle w:val="a3"/>
        <w:tabs>
          <w:tab w:val="left" w:pos="178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2737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53256" w:rsidRPr="0032737E">
        <w:rPr>
          <w:rFonts w:ascii="Times New Roman" w:hAnsi="Times New Roman" w:cs="Times New Roman"/>
          <w:color w:val="FF0000"/>
          <w:sz w:val="24"/>
          <w:szCs w:val="24"/>
        </w:rPr>
        <w:t xml:space="preserve"> Рефлексия</w:t>
      </w:r>
      <w:r w:rsidR="00D809FC" w:rsidRPr="0032737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D809FC" w:rsidRPr="0032737E">
        <w:rPr>
          <w:rFonts w:ascii="Times New Roman" w:hAnsi="Times New Roman" w:cs="Times New Roman"/>
          <w:sz w:val="24"/>
          <w:szCs w:val="24"/>
        </w:rPr>
        <w:t>Слайд № 19.</w:t>
      </w:r>
    </w:p>
    <w:p w:rsidR="00953256" w:rsidRPr="0032737E" w:rsidRDefault="00A91303" w:rsidP="00A91303">
      <w:pPr>
        <w:pStyle w:val="a3"/>
        <w:tabs>
          <w:tab w:val="left" w:pos="1785"/>
        </w:tabs>
        <w:spacing w:after="0"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53256" w:rsidRPr="0032737E">
        <w:rPr>
          <w:rFonts w:ascii="Times New Roman" w:hAnsi="Times New Roman" w:cs="Times New Roman"/>
          <w:color w:val="FF0000"/>
          <w:sz w:val="24"/>
          <w:szCs w:val="24"/>
        </w:rPr>
        <w:t xml:space="preserve">Резерв. </w:t>
      </w:r>
    </w:p>
    <w:p w:rsidR="00CF4ABA" w:rsidRPr="0032737E" w:rsidRDefault="00CF4ABA" w:rsidP="00953256">
      <w:pPr>
        <w:pStyle w:val="a3"/>
        <w:tabs>
          <w:tab w:val="left" w:pos="1785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hAnsi="Times New Roman" w:cs="Times New Roman"/>
          <w:sz w:val="24"/>
          <w:szCs w:val="24"/>
        </w:rPr>
        <w:t>Решить задачу из старинных рукописей</w:t>
      </w:r>
      <w:r w:rsidRPr="0032737E">
        <w:rPr>
          <w:rFonts w:ascii="Times New Roman" w:eastAsia="Calibri" w:hAnsi="Times New Roman" w:cs="Times New Roman"/>
          <w:b/>
          <w:sz w:val="24"/>
          <w:szCs w:val="24"/>
        </w:rPr>
        <w:t xml:space="preserve"> «Ай, да старушка!» </w:t>
      </w:r>
    </w:p>
    <w:p w:rsidR="00CF4ABA" w:rsidRPr="0032737E" w:rsidRDefault="00CF4ABA" w:rsidP="00CF4AB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7E">
        <w:rPr>
          <w:rFonts w:ascii="Times New Roman" w:eastAsia="Calibri" w:hAnsi="Times New Roman" w:cs="Times New Roman"/>
          <w:i/>
          <w:sz w:val="24"/>
          <w:szCs w:val="24"/>
        </w:rPr>
        <w:t>Старуха принесла на рынок кошелку яиц. Не успела разложить их, как богатый купец ненароком зацепил кошелку, и все яйца разбились. Прибежал городовой, ухватил купца и приказал возместить убытки. А тот спрашивает:</w:t>
      </w:r>
    </w:p>
    <w:p w:rsidR="00CF4ABA" w:rsidRPr="0032737E" w:rsidRDefault="00CF4ABA" w:rsidP="00CF4ABA">
      <w:pPr>
        <w:pStyle w:val="a3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737E">
        <w:rPr>
          <w:rFonts w:ascii="Times New Roman" w:eastAsia="Calibri" w:hAnsi="Times New Roman" w:cs="Times New Roman"/>
          <w:i/>
          <w:sz w:val="24"/>
          <w:szCs w:val="24"/>
        </w:rPr>
        <w:t>-Сколько было всего яиц?</w:t>
      </w:r>
    </w:p>
    <w:p w:rsidR="00CF4ABA" w:rsidRPr="0032737E" w:rsidRDefault="00CF4ABA" w:rsidP="00CF4ABA">
      <w:pPr>
        <w:pStyle w:val="a3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737E">
        <w:rPr>
          <w:rFonts w:ascii="Times New Roman" w:eastAsia="Calibri" w:hAnsi="Times New Roman" w:cs="Times New Roman"/>
          <w:i/>
          <w:sz w:val="24"/>
          <w:szCs w:val="24"/>
        </w:rPr>
        <w:t>-Не знаю, не считала,- отвечает старушка. – Зато дома я все яйца раскладывала на кучки. Сначала разложила на 2 кучки, и осталось 1 яйцо. Потом на 3 и опять одно осталось. Тогда разложила на 4, на 5, на 6, на 7 кучек, но каждый раз оставалось одно яйцо. В последний раз разложила на восемь. И что же! Опять лишнее яйцо. Я рассердилась и больше не считала….</w:t>
      </w:r>
    </w:p>
    <w:p w:rsidR="00CF4ABA" w:rsidRPr="0032737E" w:rsidRDefault="00CF4ABA" w:rsidP="00CF4ABA">
      <w:pPr>
        <w:pStyle w:val="a3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737E">
        <w:rPr>
          <w:rFonts w:ascii="Times New Roman" w:eastAsia="Calibri" w:hAnsi="Times New Roman" w:cs="Times New Roman"/>
          <w:i/>
          <w:sz w:val="24"/>
          <w:szCs w:val="24"/>
        </w:rPr>
        <w:t>- ясно,- сказал купец и протянул деньги.</w:t>
      </w:r>
    </w:p>
    <w:p w:rsidR="00CF4ABA" w:rsidRPr="0032737E" w:rsidRDefault="00CF4ABA" w:rsidP="00CF4ABA">
      <w:pPr>
        <w:pStyle w:val="a3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737E">
        <w:rPr>
          <w:rFonts w:ascii="Times New Roman" w:eastAsia="Calibri" w:hAnsi="Times New Roman" w:cs="Times New Roman"/>
          <w:i/>
          <w:sz w:val="24"/>
          <w:szCs w:val="24"/>
        </w:rPr>
        <w:t>- правильно, - подтвердил городовой, и все разошлись добром.</w:t>
      </w:r>
    </w:p>
    <w:p w:rsidR="00CF4ABA" w:rsidRPr="0032737E" w:rsidRDefault="00CF4ABA" w:rsidP="00CF4ABA">
      <w:pPr>
        <w:pStyle w:val="a3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2737E">
        <w:rPr>
          <w:rFonts w:ascii="Times New Roman" w:eastAsia="Calibri" w:hAnsi="Times New Roman" w:cs="Times New Roman"/>
          <w:i/>
          <w:sz w:val="24"/>
          <w:szCs w:val="24"/>
        </w:rPr>
        <w:t>А вы сможете высчитать, сколько яиц было в кошелке?</w:t>
      </w:r>
    </w:p>
    <w:p w:rsidR="00CF4ABA" w:rsidRPr="0032737E" w:rsidRDefault="00CF4ABA" w:rsidP="00CF4ABA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273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2737E">
        <w:rPr>
          <w:rFonts w:ascii="Times New Roman" w:eastAsia="Calibri" w:hAnsi="Times New Roman" w:cs="Times New Roman"/>
          <w:sz w:val="24"/>
          <w:szCs w:val="24"/>
          <w:u w:val="single"/>
        </w:rPr>
        <w:t>(решение: найти НОК(2,3,4,5,6,7,8) +1 =840+1=841)</w:t>
      </w:r>
    </w:p>
    <w:p w:rsidR="00CF4ABA" w:rsidRPr="0032737E" w:rsidRDefault="00CF4ABA" w:rsidP="001B101B">
      <w:pPr>
        <w:tabs>
          <w:tab w:val="left" w:pos="17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306" w:tblpY="78"/>
        <w:tblW w:w="9317" w:type="dxa"/>
        <w:tblLook w:val="04A0"/>
      </w:tblPr>
      <w:tblGrid>
        <w:gridCol w:w="4927"/>
        <w:gridCol w:w="1810"/>
        <w:gridCol w:w="64"/>
        <w:gridCol w:w="1497"/>
        <w:gridCol w:w="1019"/>
      </w:tblGrid>
      <w:tr w:rsidR="0032737E" w:rsidRPr="00E8065A" w:rsidTr="0032737E">
        <w:trPr>
          <w:trHeight w:val="86"/>
        </w:trPr>
        <w:tc>
          <w:tcPr>
            <w:tcW w:w="9317" w:type="dxa"/>
            <w:gridSpan w:val="5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Оценочный лист _____________________, ученик</w:t>
            </w:r>
            <w:proofErr w:type="gramStart"/>
            <w:r w:rsidRPr="00E8065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а(</w:t>
            </w:r>
            <w:proofErr w:type="spellStart"/>
            <w:proofErr w:type="gramEnd"/>
            <w:r w:rsidRPr="00E8065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цы</w:t>
            </w:r>
            <w:proofErr w:type="spellEnd"/>
            <w:r w:rsidRPr="00E8065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 6 «А» класса</w:t>
            </w:r>
          </w:p>
        </w:tc>
      </w:tr>
      <w:tr w:rsidR="0032737E" w:rsidRPr="00E8065A" w:rsidTr="0032737E">
        <w:trPr>
          <w:gridAfter w:val="1"/>
          <w:wAfter w:w="1019" w:type="dxa"/>
          <w:trHeight w:val="54"/>
        </w:trPr>
        <w:tc>
          <w:tcPr>
            <w:tcW w:w="4927" w:type="dxa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Вид деятельности на уроке</w:t>
            </w:r>
          </w:p>
        </w:tc>
        <w:tc>
          <w:tcPr>
            <w:tcW w:w="3371" w:type="dxa"/>
            <w:gridSpan w:val="3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Оценка</w:t>
            </w:r>
          </w:p>
        </w:tc>
      </w:tr>
      <w:tr w:rsidR="0032737E" w:rsidRPr="00E8065A" w:rsidTr="0032737E">
        <w:trPr>
          <w:gridAfter w:val="1"/>
          <w:wAfter w:w="1019" w:type="dxa"/>
          <w:trHeight w:val="31"/>
        </w:trPr>
        <w:tc>
          <w:tcPr>
            <w:tcW w:w="4927" w:type="dxa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ученик</w:t>
            </w:r>
          </w:p>
        </w:tc>
        <w:tc>
          <w:tcPr>
            <w:tcW w:w="1561" w:type="dxa"/>
            <w:gridSpan w:val="2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учитель</w:t>
            </w:r>
          </w:p>
        </w:tc>
      </w:tr>
      <w:tr w:rsidR="0032737E" w:rsidRPr="00E8065A" w:rsidTr="0032737E">
        <w:trPr>
          <w:gridAfter w:val="1"/>
          <w:wAfter w:w="1019" w:type="dxa"/>
          <w:trHeight w:val="86"/>
        </w:trPr>
        <w:tc>
          <w:tcPr>
            <w:tcW w:w="49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Устный счет</w:t>
            </w:r>
          </w:p>
        </w:tc>
        <w:tc>
          <w:tcPr>
            <w:tcW w:w="1874" w:type="dxa"/>
            <w:gridSpan w:val="2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7E" w:rsidRPr="00E8065A" w:rsidTr="0032737E">
        <w:trPr>
          <w:gridAfter w:val="1"/>
          <w:wAfter w:w="1019" w:type="dxa"/>
          <w:trHeight w:val="86"/>
        </w:trPr>
        <w:tc>
          <w:tcPr>
            <w:tcW w:w="49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Знание теории</w:t>
            </w:r>
          </w:p>
        </w:tc>
        <w:tc>
          <w:tcPr>
            <w:tcW w:w="1874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7E" w:rsidRPr="00E8065A" w:rsidTr="0032737E">
        <w:trPr>
          <w:gridAfter w:val="1"/>
          <w:wAfter w:w="1019" w:type="dxa"/>
          <w:trHeight w:val="86"/>
        </w:trPr>
        <w:tc>
          <w:tcPr>
            <w:tcW w:w="49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 283; № 281;  № 290;     №292</w:t>
            </w:r>
          </w:p>
        </w:tc>
        <w:tc>
          <w:tcPr>
            <w:tcW w:w="1874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7E" w:rsidRPr="00E8065A" w:rsidTr="0032737E">
        <w:trPr>
          <w:gridAfter w:val="1"/>
          <w:wAfter w:w="1019" w:type="dxa"/>
          <w:trHeight w:val="86"/>
        </w:trPr>
        <w:tc>
          <w:tcPr>
            <w:tcW w:w="49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74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7E" w:rsidRPr="00E8065A" w:rsidTr="0032737E">
        <w:trPr>
          <w:gridAfter w:val="1"/>
          <w:wAfter w:w="1019" w:type="dxa"/>
          <w:trHeight w:val="86"/>
        </w:trPr>
        <w:tc>
          <w:tcPr>
            <w:tcW w:w="49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874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7E" w:rsidRPr="00E8065A" w:rsidTr="0032737E">
        <w:trPr>
          <w:gridAfter w:val="1"/>
          <w:wAfter w:w="1019" w:type="dxa"/>
          <w:trHeight w:val="86"/>
        </w:trPr>
        <w:tc>
          <w:tcPr>
            <w:tcW w:w="49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06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874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32737E" w:rsidRPr="00E8065A" w:rsidRDefault="0032737E" w:rsidP="00BD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ABA" w:rsidRPr="0032737E" w:rsidRDefault="0032737E" w:rsidP="0032737E">
      <w:pPr>
        <w:tabs>
          <w:tab w:val="left" w:pos="1785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32737E">
        <w:rPr>
          <w:rFonts w:ascii="Times New Roman" w:hAnsi="Times New Roman" w:cs="Times New Roman"/>
          <w:color w:val="002060"/>
          <w:sz w:val="32"/>
          <w:szCs w:val="32"/>
        </w:rPr>
        <w:t>Самостоятельная работа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2737E" w:rsidRPr="007B321E" w:rsidTr="00BD2F4D">
        <w:tc>
          <w:tcPr>
            <w:tcW w:w="4785" w:type="dxa"/>
          </w:tcPr>
          <w:p w:rsidR="0032737E" w:rsidRPr="007B321E" w:rsidRDefault="0032737E" w:rsidP="00BD2F4D">
            <w:pPr>
              <w:jc w:val="center"/>
              <w:rPr>
                <w:sz w:val="28"/>
                <w:szCs w:val="28"/>
              </w:rPr>
            </w:pPr>
            <w:r w:rsidRPr="007B321E">
              <w:rPr>
                <w:sz w:val="28"/>
                <w:szCs w:val="28"/>
              </w:rPr>
              <w:t>1)Приведите дроби к общему знаменателю 36.</w:t>
            </w:r>
          </w:p>
          <w:p w:rsidR="0032737E" w:rsidRDefault="0032737E" w:rsidP="00BD2F4D">
            <w:pPr>
              <w:rPr>
                <w:rFonts w:eastAsiaTheme="minorEastAsia"/>
                <w:sz w:val="28"/>
                <w:szCs w:val="28"/>
              </w:rPr>
            </w:pPr>
            <w:r w:rsidRPr="007B321E">
              <w:rPr>
                <w:sz w:val="28"/>
                <w:szCs w:val="28"/>
              </w:rPr>
              <w:t xml:space="preserve">   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             </w:t>
            </w:r>
            <w:r w:rsidRPr="007B321E">
              <w:rPr>
                <w:sz w:val="28"/>
                <w:szCs w:val="28"/>
              </w:rPr>
              <w:t>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</m:t>
                  </m:r>
                </m:den>
              </m:f>
            </m:oMath>
          </w:p>
          <w:p w:rsidR="0032737E" w:rsidRPr="007B321E" w:rsidRDefault="0032737E" w:rsidP="00BD2F4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2737E" w:rsidRPr="007B321E" w:rsidRDefault="0032737E" w:rsidP="00BD2F4D">
            <w:pPr>
              <w:jc w:val="center"/>
              <w:rPr>
                <w:sz w:val="28"/>
                <w:szCs w:val="28"/>
              </w:rPr>
            </w:pPr>
            <w:r w:rsidRPr="007B321E">
              <w:rPr>
                <w:sz w:val="28"/>
                <w:szCs w:val="28"/>
              </w:rPr>
              <w:t>1)Приведите дроби к общему знаменателю 48.</w:t>
            </w:r>
          </w:p>
          <w:p w:rsidR="0032737E" w:rsidRPr="007B321E" w:rsidRDefault="0032737E" w:rsidP="00BD2F4D">
            <w:pPr>
              <w:rPr>
                <w:sz w:val="28"/>
                <w:szCs w:val="28"/>
              </w:rPr>
            </w:pPr>
            <w:r w:rsidRPr="007B321E">
              <w:rPr>
                <w:sz w:val="28"/>
                <w:szCs w:val="28"/>
              </w:rPr>
              <w:t xml:space="preserve">    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48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           б)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32737E" w:rsidRPr="007B321E" w:rsidTr="00BD2F4D">
        <w:tc>
          <w:tcPr>
            <w:tcW w:w="4785" w:type="dxa"/>
          </w:tcPr>
          <w:p w:rsidR="0032737E" w:rsidRPr="007B321E" w:rsidRDefault="0032737E" w:rsidP="00BD2F4D">
            <w:pPr>
              <w:jc w:val="center"/>
              <w:rPr>
                <w:sz w:val="28"/>
                <w:szCs w:val="28"/>
              </w:rPr>
            </w:pPr>
            <w:r w:rsidRPr="007B321E">
              <w:rPr>
                <w:sz w:val="28"/>
                <w:szCs w:val="28"/>
              </w:rPr>
              <w:t>2)Приведите дроби к наименьшему общему знаменателю.</w:t>
            </w:r>
          </w:p>
          <w:p w:rsidR="0032737E" w:rsidRDefault="0032737E" w:rsidP="00BD2F4D">
            <w:pPr>
              <w:rPr>
                <w:rFonts w:eastAsiaTheme="minorEastAsia"/>
                <w:sz w:val="28"/>
                <w:szCs w:val="28"/>
              </w:rPr>
            </w:pPr>
            <w:r w:rsidRPr="007B321E"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       </w:t>
            </w:r>
            <w:r>
              <w:rPr>
                <w:rFonts w:eastAsiaTheme="minorEastAsia"/>
                <w:sz w:val="28"/>
                <w:szCs w:val="28"/>
              </w:rPr>
              <w:t xml:space="preserve">     </w:t>
            </w:r>
            <w:r w:rsidRPr="007B321E">
              <w:rPr>
                <w:rFonts w:eastAsiaTheme="minorEastAsia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  </w:t>
            </w:r>
          </w:p>
          <w:p w:rsidR="0032737E" w:rsidRDefault="0032737E" w:rsidP="00BD2F4D">
            <w:pPr>
              <w:rPr>
                <w:rFonts w:eastAsiaTheme="minorEastAsia"/>
                <w:sz w:val="28"/>
                <w:szCs w:val="28"/>
              </w:rPr>
            </w:pPr>
            <w:r w:rsidRPr="007B321E">
              <w:rPr>
                <w:rFonts w:eastAsiaTheme="minorEastAsia"/>
                <w:sz w:val="28"/>
                <w:szCs w:val="28"/>
              </w:rPr>
              <w:t xml:space="preserve">    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2737E" w:rsidRDefault="0032737E" w:rsidP="00BD2F4D">
            <w:pPr>
              <w:rPr>
                <w:rFonts w:eastAsiaTheme="minorEastAsia"/>
                <w:sz w:val="28"/>
                <w:szCs w:val="28"/>
              </w:rPr>
            </w:pPr>
            <w:r w:rsidRPr="007B321E">
              <w:rPr>
                <w:rFonts w:eastAsiaTheme="minorEastAsia"/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21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        г)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32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48</m:t>
                  </m:r>
                </m:den>
              </m:f>
            </m:oMath>
          </w:p>
          <w:p w:rsidR="0032737E" w:rsidRPr="007B321E" w:rsidRDefault="0032737E" w:rsidP="00BD2F4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2737E" w:rsidRPr="007B321E" w:rsidRDefault="0032737E" w:rsidP="00BD2F4D">
            <w:pPr>
              <w:jc w:val="center"/>
              <w:rPr>
                <w:sz w:val="28"/>
                <w:szCs w:val="28"/>
              </w:rPr>
            </w:pPr>
            <w:r w:rsidRPr="007B321E">
              <w:rPr>
                <w:sz w:val="28"/>
                <w:szCs w:val="28"/>
              </w:rPr>
              <w:t>2)Приведите дроби к наименьшему общему знаменателю.</w:t>
            </w:r>
          </w:p>
          <w:p w:rsidR="0032737E" w:rsidRDefault="0032737E" w:rsidP="00BD2F4D">
            <w:pPr>
              <w:rPr>
                <w:rFonts w:eastAsiaTheme="minorEastAsia"/>
                <w:sz w:val="28"/>
                <w:szCs w:val="28"/>
              </w:rPr>
            </w:pPr>
            <w:r w:rsidRPr="007B321E">
              <w:rPr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       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Pr="007B321E">
              <w:rPr>
                <w:rFonts w:eastAsiaTheme="minorEastAsia"/>
                <w:sz w:val="28"/>
                <w:szCs w:val="28"/>
              </w:rPr>
              <w:t xml:space="preserve">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  </w:t>
            </w:r>
          </w:p>
          <w:p w:rsidR="0032737E" w:rsidRDefault="0032737E" w:rsidP="00BD2F4D">
            <w:pPr>
              <w:rPr>
                <w:rFonts w:eastAsiaTheme="minorEastAsia"/>
                <w:sz w:val="28"/>
                <w:szCs w:val="28"/>
              </w:rPr>
            </w:pPr>
            <w:r w:rsidRPr="007B321E">
              <w:rPr>
                <w:rFonts w:eastAsiaTheme="minorEastAsia"/>
                <w:sz w:val="28"/>
                <w:szCs w:val="28"/>
              </w:rPr>
              <w:t xml:space="preserve">   </w:t>
            </w:r>
          </w:p>
          <w:p w:rsidR="0032737E" w:rsidRPr="007B321E" w:rsidRDefault="0032737E" w:rsidP="00BD2F4D">
            <w:pPr>
              <w:rPr>
                <w:rFonts w:eastAsiaTheme="minorEastAsia"/>
                <w:sz w:val="28"/>
                <w:szCs w:val="28"/>
              </w:rPr>
            </w:pPr>
            <w:r w:rsidRPr="007B321E">
              <w:rPr>
                <w:rFonts w:eastAsiaTheme="minorEastAsia"/>
                <w:sz w:val="28"/>
                <w:szCs w:val="28"/>
              </w:rPr>
              <w:t xml:space="preserve">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        г)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30</m:t>
                  </m:r>
                </m:den>
              </m:f>
            </m:oMath>
            <w:r w:rsidRPr="007B321E"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45</m:t>
                  </m:r>
                </m:den>
              </m:f>
            </m:oMath>
          </w:p>
        </w:tc>
      </w:tr>
    </w:tbl>
    <w:p w:rsidR="0032737E" w:rsidRDefault="0032737E" w:rsidP="001B101B">
      <w:pPr>
        <w:tabs>
          <w:tab w:val="left" w:pos="17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737E" w:rsidRDefault="0032737E" w:rsidP="001B101B">
      <w:pPr>
        <w:tabs>
          <w:tab w:val="left" w:pos="17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737E" w:rsidRDefault="0032737E" w:rsidP="001B101B">
      <w:pPr>
        <w:tabs>
          <w:tab w:val="left" w:pos="17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737E" w:rsidRDefault="0032737E" w:rsidP="001B101B">
      <w:pPr>
        <w:tabs>
          <w:tab w:val="left" w:pos="17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737E" w:rsidRDefault="0032737E" w:rsidP="001B101B">
      <w:pPr>
        <w:tabs>
          <w:tab w:val="left" w:pos="17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737E" w:rsidRDefault="0032737E" w:rsidP="001B101B">
      <w:pPr>
        <w:tabs>
          <w:tab w:val="left" w:pos="17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737E" w:rsidRPr="00B4611C" w:rsidRDefault="0032737E" w:rsidP="0032737E">
      <w:pPr>
        <w:jc w:val="both"/>
        <w:rPr>
          <w:rFonts w:ascii="Times New Roman" w:hAnsi="Times New Roman"/>
          <w:color w:val="7030A0"/>
          <w:sz w:val="28"/>
          <w:szCs w:val="28"/>
        </w:rPr>
      </w:pPr>
      <w:r w:rsidRPr="00B4611C">
        <w:rPr>
          <w:rFonts w:ascii="Times New Roman" w:hAnsi="Times New Roman"/>
          <w:b/>
          <w:color w:val="7030A0"/>
          <w:sz w:val="28"/>
          <w:szCs w:val="28"/>
        </w:rPr>
        <w:lastRenderedPageBreak/>
        <w:t>Анкета для проведения рефлексии содержания учебного материала:</w:t>
      </w:r>
      <w:r w:rsidRPr="00B4611C">
        <w:rPr>
          <w:rFonts w:ascii="Times New Roman" w:hAnsi="Times New Roman"/>
          <w:color w:val="7030A0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32737E" w:rsidRPr="001B0060" w:rsidTr="00BD2F4D">
        <w:tc>
          <w:tcPr>
            <w:tcW w:w="3190" w:type="dxa"/>
          </w:tcPr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81100" cy="9906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  <w:r w:rsidRPr="001B0060">
              <w:rPr>
                <w:rFonts w:ascii="Arial" w:hAnsi="Arial" w:cs="Arial"/>
              </w:rPr>
              <w:t>Я все очень хорошо понял, мне было интересно.</w:t>
            </w:r>
          </w:p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32737E" w:rsidRPr="001B0060" w:rsidRDefault="0032737E" w:rsidP="00BD2F4D">
            <w:pPr>
              <w:pStyle w:val="a7"/>
              <w:jc w:val="center"/>
              <w:rPr>
                <w:rFonts w:ascii="Arial" w:hAnsi="Arial" w:cs="Arial"/>
              </w:rPr>
            </w:pPr>
            <w:r w:rsidRPr="001B0060">
              <w:rPr>
                <w:rFonts w:ascii="Arial" w:hAnsi="Arial" w:cs="Arial"/>
              </w:rPr>
              <w:t>3 балла</w:t>
            </w:r>
          </w:p>
        </w:tc>
      </w:tr>
      <w:tr w:rsidR="0032737E" w:rsidRPr="001B0060" w:rsidTr="00BD2F4D">
        <w:tc>
          <w:tcPr>
            <w:tcW w:w="3190" w:type="dxa"/>
          </w:tcPr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228600</wp:posOffset>
                  </wp:positionV>
                  <wp:extent cx="1038225" cy="866775"/>
                  <wp:effectExtent l="19050" t="0" r="9525" b="0"/>
                  <wp:wrapTight wrapText="bothSides">
                    <wp:wrapPolygon edited="0">
                      <wp:start x="-396" y="0"/>
                      <wp:lineTo x="-396" y="21363"/>
                      <wp:lineTo x="21798" y="21363"/>
                      <wp:lineTo x="21798" y="0"/>
                      <wp:lineTo x="-396" y="0"/>
                    </wp:wrapPolygon>
                  </wp:wrapTight>
                  <wp:docPr id="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</w:p>
          <w:p w:rsidR="0032737E" w:rsidRDefault="0032737E" w:rsidP="00BD2F4D">
            <w:pPr>
              <w:pStyle w:val="a7"/>
              <w:jc w:val="both"/>
            </w:pPr>
            <w:r w:rsidRPr="001B0060">
              <w:rPr>
                <w:rFonts w:ascii="Arial" w:hAnsi="Arial" w:cs="Arial"/>
              </w:rPr>
              <w:t>Мне все понятно, но материал не всегда интересен.</w:t>
            </w:r>
          </w:p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32737E" w:rsidRPr="001B0060" w:rsidRDefault="0032737E" w:rsidP="00BD2F4D">
            <w:pPr>
              <w:pStyle w:val="a7"/>
              <w:jc w:val="center"/>
              <w:rPr>
                <w:rFonts w:ascii="Arial" w:hAnsi="Arial" w:cs="Arial"/>
              </w:rPr>
            </w:pPr>
          </w:p>
          <w:p w:rsidR="0032737E" w:rsidRPr="001B0060" w:rsidRDefault="0032737E" w:rsidP="00BD2F4D">
            <w:pPr>
              <w:pStyle w:val="a7"/>
              <w:jc w:val="center"/>
              <w:rPr>
                <w:rFonts w:ascii="Arial" w:hAnsi="Arial" w:cs="Arial"/>
                <w:noProof/>
              </w:rPr>
            </w:pPr>
            <w:r w:rsidRPr="001B0060">
              <w:rPr>
                <w:rFonts w:ascii="Arial" w:hAnsi="Arial" w:cs="Arial"/>
              </w:rPr>
              <w:t>2 балла</w:t>
            </w:r>
          </w:p>
        </w:tc>
      </w:tr>
      <w:tr w:rsidR="0032737E" w:rsidRPr="001B0060" w:rsidTr="00BD2F4D">
        <w:tc>
          <w:tcPr>
            <w:tcW w:w="3190" w:type="dxa"/>
          </w:tcPr>
          <w:p w:rsidR="0032737E" w:rsidRDefault="0032737E" w:rsidP="00BD2F4D">
            <w:pPr>
              <w:pStyle w:val="a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88265</wp:posOffset>
                  </wp:positionV>
                  <wp:extent cx="861060" cy="1028065"/>
                  <wp:effectExtent l="247650" t="152400" r="243840" b="133985"/>
                  <wp:wrapTight wrapText="bothSides">
                    <wp:wrapPolygon edited="0">
                      <wp:start x="582" y="22404"/>
                      <wp:lineTo x="20589" y="22515"/>
                      <wp:lineTo x="22185" y="14111"/>
                      <wp:lineTo x="22253" y="1043"/>
                      <wp:lineTo x="20725" y="-495"/>
                      <wp:lineTo x="20419" y="-803"/>
                      <wp:lineTo x="18033" y="-701"/>
                      <wp:lineTo x="17665" y="-445"/>
                      <wp:lineTo x="17360" y="-753"/>
                      <wp:lineTo x="8182" y="-603"/>
                      <wp:lineTo x="7814" y="-346"/>
                      <wp:lineTo x="655" y="-42"/>
                      <wp:lineTo x="-385" y="163"/>
                      <wp:lineTo x="-508" y="1290"/>
                      <wp:lineTo x="-513" y="10668"/>
                      <wp:lineTo x="-575" y="11232"/>
                      <wp:lineTo x="-580" y="20610"/>
                      <wp:lineTo x="-642" y="21174"/>
                      <wp:lineTo x="582" y="22404"/>
                    </wp:wrapPolygon>
                  </wp:wrapTight>
                  <wp:docPr id="1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786700">
                            <a:off x="0" y="0"/>
                            <a:ext cx="861060" cy="102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  <w:r w:rsidRPr="001B0060">
              <w:rPr>
                <w:rFonts w:ascii="Arial" w:hAnsi="Arial" w:cs="Arial"/>
              </w:rPr>
              <w:t xml:space="preserve"> </w:t>
            </w:r>
          </w:p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  <w:r w:rsidRPr="001B0060">
              <w:rPr>
                <w:rFonts w:ascii="Arial" w:hAnsi="Arial" w:cs="Arial"/>
              </w:rPr>
              <w:t>Я не все понял, но мне было интересно</w:t>
            </w:r>
          </w:p>
        </w:tc>
        <w:tc>
          <w:tcPr>
            <w:tcW w:w="3191" w:type="dxa"/>
          </w:tcPr>
          <w:p w:rsidR="0032737E" w:rsidRPr="001B0060" w:rsidRDefault="0032737E" w:rsidP="00BD2F4D">
            <w:pPr>
              <w:pStyle w:val="a7"/>
              <w:jc w:val="center"/>
              <w:rPr>
                <w:rFonts w:ascii="Arial" w:hAnsi="Arial" w:cs="Arial"/>
              </w:rPr>
            </w:pPr>
          </w:p>
          <w:p w:rsidR="0032737E" w:rsidRPr="001B0060" w:rsidRDefault="0032737E" w:rsidP="00BD2F4D">
            <w:pPr>
              <w:pStyle w:val="a7"/>
              <w:jc w:val="center"/>
              <w:rPr>
                <w:rFonts w:ascii="Arial" w:hAnsi="Arial" w:cs="Arial"/>
                <w:noProof/>
              </w:rPr>
            </w:pPr>
            <w:r w:rsidRPr="001B0060">
              <w:rPr>
                <w:rFonts w:ascii="Arial" w:hAnsi="Arial" w:cs="Arial"/>
              </w:rPr>
              <w:t>1 балл</w:t>
            </w:r>
          </w:p>
        </w:tc>
      </w:tr>
      <w:tr w:rsidR="0032737E" w:rsidRPr="001B0060" w:rsidTr="00BD2F4D">
        <w:tc>
          <w:tcPr>
            <w:tcW w:w="3190" w:type="dxa"/>
          </w:tcPr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04900" cy="923925"/>
                  <wp:effectExtent l="19050" t="0" r="0" b="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</w:p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  <w:r w:rsidRPr="001B0060">
              <w:rPr>
                <w:rFonts w:ascii="Arial" w:hAnsi="Arial" w:cs="Arial"/>
              </w:rPr>
              <w:t>Я ничего не понял и на уроке скучал.</w:t>
            </w:r>
          </w:p>
          <w:p w:rsidR="0032737E" w:rsidRPr="001B0060" w:rsidRDefault="0032737E" w:rsidP="00BD2F4D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32737E" w:rsidRPr="001B0060" w:rsidRDefault="0032737E" w:rsidP="00BD2F4D">
            <w:pPr>
              <w:pStyle w:val="a7"/>
              <w:jc w:val="center"/>
              <w:rPr>
                <w:rFonts w:ascii="Arial" w:hAnsi="Arial" w:cs="Arial"/>
                <w:noProof/>
              </w:rPr>
            </w:pPr>
          </w:p>
          <w:p w:rsidR="0032737E" w:rsidRPr="001B0060" w:rsidRDefault="0032737E" w:rsidP="00BD2F4D">
            <w:pPr>
              <w:pStyle w:val="a7"/>
              <w:jc w:val="center"/>
              <w:rPr>
                <w:rFonts w:ascii="Arial" w:hAnsi="Arial" w:cs="Arial"/>
                <w:noProof/>
              </w:rPr>
            </w:pPr>
            <w:r w:rsidRPr="001B0060">
              <w:rPr>
                <w:rFonts w:ascii="Arial" w:hAnsi="Arial" w:cs="Arial"/>
                <w:noProof/>
              </w:rPr>
              <w:t>0 баллов</w:t>
            </w:r>
          </w:p>
        </w:tc>
      </w:tr>
    </w:tbl>
    <w:p w:rsidR="0032737E" w:rsidRPr="0032737E" w:rsidRDefault="0032737E" w:rsidP="001B101B">
      <w:pPr>
        <w:tabs>
          <w:tab w:val="left" w:pos="17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32737E" w:rsidRPr="0032737E" w:rsidSect="0095325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F17"/>
    <w:multiLevelType w:val="hybridMultilevel"/>
    <w:tmpl w:val="24680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94207"/>
    <w:multiLevelType w:val="hybridMultilevel"/>
    <w:tmpl w:val="BEC66A46"/>
    <w:lvl w:ilvl="0" w:tplc="5686A99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70F26"/>
    <w:multiLevelType w:val="hybridMultilevel"/>
    <w:tmpl w:val="B4664536"/>
    <w:lvl w:ilvl="0" w:tplc="85A0B2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5EF6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1C73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B0E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CED3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A6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297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4E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B4DC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C427378"/>
    <w:multiLevelType w:val="hybridMultilevel"/>
    <w:tmpl w:val="C4A0DC94"/>
    <w:lvl w:ilvl="0" w:tplc="AC803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8"/>
        <w:szCs w:val="28"/>
      </w:rPr>
    </w:lvl>
    <w:lvl w:ilvl="1" w:tplc="03E262A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71928"/>
    <w:multiLevelType w:val="hybridMultilevel"/>
    <w:tmpl w:val="B2AE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43B80"/>
    <w:multiLevelType w:val="hybridMultilevel"/>
    <w:tmpl w:val="CA7CAEF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9D2159"/>
    <w:multiLevelType w:val="hybridMultilevel"/>
    <w:tmpl w:val="3B2ED4B4"/>
    <w:lvl w:ilvl="0" w:tplc="C6B45D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770"/>
    <w:rsid w:val="00001770"/>
    <w:rsid w:val="000B190A"/>
    <w:rsid w:val="000C5CC3"/>
    <w:rsid w:val="00191813"/>
    <w:rsid w:val="001B101B"/>
    <w:rsid w:val="00272710"/>
    <w:rsid w:val="0032197D"/>
    <w:rsid w:val="0032737E"/>
    <w:rsid w:val="003D3CA0"/>
    <w:rsid w:val="004F3048"/>
    <w:rsid w:val="00577180"/>
    <w:rsid w:val="005D1BC6"/>
    <w:rsid w:val="005E43F2"/>
    <w:rsid w:val="007D0006"/>
    <w:rsid w:val="007E3328"/>
    <w:rsid w:val="0085080A"/>
    <w:rsid w:val="008B762E"/>
    <w:rsid w:val="00931EDB"/>
    <w:rsid w:val="00953256"/>
    <w:rsid w:val="009C4368"/>
    <w:rsid w:val="009D2AA6"/>
    <w:rsid w:val="00A36651"/>
    <w:rsid w:val="00A91303"/>
    <w:rsid w:val="00AB2D84"/>
    <w:rsid w:val="00B50C6E"/>
    <w:rsid w:val="00B63B34"/>
    <w:rsid w:val="00BD3C05"/>
    <w:rsid w:val="00CF4ABA"/>
    <w:rsid w:val="00CF75E4"/>
    <w:rsid w:val="00D61D30"/>
    <w:rsid w:val="00D809FC"/>
    <w:rsid w:val="00DE7D20"/>
    <w:rsid w:val="00E07D72"/>
    <w:rsid w:val="00E35950"/>
    <w:rsid w:val="00EC3B21"/>
    <w:rsid w:val="00EE22CB"/>
    <w:rsid w:val="00F6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68"/>
    <w:pPr>
      <w:ind w:left="720"/>
      <w:contextualSpacing/>
    </w:pPr>
  </w:style>
  <w:style w:type="table" w:styleId="a4">
    <w:name w:val="Table Grid"/>
    <w:basedOn w:val="a1"/>
    <w:uiPriority w:val="59"/>
    <w:rsid w:val="00327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37E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32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3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1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CE80-2972-4A7A-B68C-6EFD1B32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2011-10-16T19:42:00Z</dcterms:created>
  <dcterms:modified xsi:type="dcterms:W3CDTF">2011-12-19T10:51:00Z</dcterms:modified>
</cp:coreProperties>
</file>